
<file path=[Content_Types].xml><?xml version="1.0" encoding="utf-8"?>
<Types xmlns="http://schemas.openxmlformats.org/package/2006/content-types">
  <Override PartName="/word/theme/themeOverride1.xml" ContentType="application/vnd.openxmlformats-officedocument.themeOverrid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DDA" w:rsidRDefault="00EB3DDA" w:rsidP="00EB3DDA">
      <w:pPr>
        <w:jc w:val="center"/>
        <w:rPr>
          <w:rFonts w:hint="eastAsia"/>
          <w:b/>
          <w:color w:val="000000"/>
          <w:sz w:val="32"/>
          <w:szCs w:val="32"/>
        </w:rPr>
      </w:pPr>
      <w:r w:rsidRPr="009378DF">
        <w:rPr>
          <w:rFonts w:hint="eastAsia"/>
          <w:b/>
          <w:color w:val="000000"/>
          <w:sz w:val="32"/>
          <w:szCs w:val="32"/>
        </w:rPr>
        <w:t>“乾元—满溢”</w:t>
      </w:r>
      <w:r w:rsidRPr="009378DF">
        <w:rPr>
          <w:rFonts w:hint="eastAsia"/>
          <w:b/>
          <w:color w:val="000000"/>
          <w:sz w:val="32"/>
          <w:szCs w:val="32"/>
        </w:rPr>
        <w:t>3</w:t>
      </w:r>
      <w:r>
        <w:rPr>
          <w:rFonts w:hint="eastAsia"/>
          <w:b/>
          <w:color w:val="000000"/>
          <w:sz w:val="32"/>
          <w:szCs w:val="32"/>
        </w:rPr>
        <w:t>6</w:t>
      </w:r>
      <w:r w:rsidRPr="009378DF">
        <w:rPr>
          <w:rFonts w:hint="eastAsia"/>
          <w:b/>
          <w:color w:val="000000"/>
          <w:sz w:val="32"/>
          <w:szCs w:val="32"/>
        </w:rPr>
        <w:t>0</w:t>
      </w:r>
      <w:r w:rsidRPr="009378DF">
        <w:rPr>
          <w:rFonts w:hint="eastAsia"/>
          <w:b/>
          <w:color w:val="000000"/>
          <w:sz w:val="32"/>
          <w:szCs w:val="32"/>
        </w:rPr>
        <w:t>天开放式资产组合型人民币理财产品</w:t>
      </w:r>
    </w:p>
    <w:p w:rsidR="00EB3DDA" w:rsidRPr="00EE774A" w:rsidRDefault="00EB3DDA" w:rsidP="00EB3DDA">
      <w:pPr>
        <w:jc w:val="center"/>
        <w:rPr>
          <w:b/>
          <w:color w:val="000000"/>
          <w:sz w:val="32"/>
          <w:szCs w:val="32"/>
        </w:rPr>
      </w:pPr>
      <w:r w:rsidRPr="009378DF">
        <w:rPr>
          <w:rFonts w:hint="eastAsia"/>
          <w:b/>
          <w:color w:val="000000"/>
          <w:sz w:val="32"/>
          <w:szCs w:val="32"/>
        </w:rPr>
        <w:t>（机构版）</w:t>
      </w:r>
      <w:r w:rsidRPr="00EE774A">
        <w:rPr>
          <w:rFonts w:hint="eastAsia"/>
          <w:b/>
          <w:color w:val="000000"/>
          <w:sz w:val="32"/>
          <w:szCs w:val="32"/>
        </w:rPr>
        <w:t>月度投资管理报告</w:t>
      </w:r>
    </w:p>
    <w:p w:rsidR="00EB3DDA" w:rsidRPr="00EE774A" w:rsidRDefault="00EB3DDA" w:rsidP="00EB3DDA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>
        <w:rPr>
          <w:rFonts w:ascii="宋体" w:hAnsi="宋体" w:hint="eastAsia"/>
          <w:color w:val="000000"/>
          <w:szCs w:val="21"/>
        </w:rPr>
        <w:t>7</w:t>
      </w:r>
      <w:r w:rsidRPr="00EE774A">
        <w:rPr>
          <w:rFonts w:ascii="宋体" w:hAnsi="宋体" w:hint="eastAsia"/>
          <w:color w:val="000000"/>
          <w:szCs w:val="21"/>
        </w:rPr>
        <w:t>年</w:t>
      </w:r>
      <w:r>
        <w:rPr>
          <w:rFonts w:ascii="宋体" w:hAnsi="宋体" w:hint="eastAsia"/>
          <w:color w:val="000000"/>
          <w:szCs w:val="21"/>
        </w:rPr>
        <w:t xml:space="preserve">9月30日    </w:t>
      </w:r>
    </w:p>
    <w:p w:rsidR="00EB3DDA" w:rsidRPr="000A55B8" w:rsidRDefault="00EB3DDA" w:rsidP="00EB3DDA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0A55B8">
        <w:rPr>
          <w:rFonts w:ascii="宋体" w:hAnsi="宋体" w:hint="eastAsia"/>
          <w:color w:val="000000"/>
          <w:sz w:val="28"/>
          <w:szCs w:val="28"/>
        </w:rPr>
        <w:t>“乾元—满溢”3</w:t>
      </w:r>
      <w:r>
        <w:rPr>
          <w:rFonts w:ascii="宋体" w:hAnsi="宋体" w:hint="eastAsia"/>
          <w:color w:val="000000"/>
          <w:sz w:val="28"/>
          <w:szCs w:val="28"/>
        </w:rPr>
        <w:t>6</w:t>
      </w:r>
      <w:r w:rsidRPr="000A55B8">
        <w:rPr>
          <w:rFonts w:ascii="宋体" w:hAnsi="宋体" w:hint="eastAsia"/>
          <w:color w:val="000000"/>
          <w:sz w:val="28"/>
          <w:szCs w:val="28"/>
        </w:rPr>
        <w:t>0天开放式资产组合型人民币理财产品（机构版）</w:t>
      </w:r>
      <w:r w:rsidRPr="00EE774A">
        <w:rPr>
          <w:rFonts w:ascii="宋体" w:hAnsi="宋体" w:hint="eastAsia"/>
          <w:color w:val="000000"/>
          <w:sz w:val="28"/>
          <w:szCs w:val="28"/>
        </w:rPr>
        <w:t>于201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9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15</w:t>
      </w:r>
      <w:r w:rsidRPr="00EE774A">
        <w:rPr>
          <w:rFonts w:ascii="宋体" w:hAnsi="宋体" w:hint="eastAsia"/>
          <w:color w:val="000000"/>
          <w:sz w:val="28"/>
          <w:szCs w:val="28"/>
        </w:rPr>
        <w:t>日正式成立。截至报告日，本产品规模为</w:t>
      </w:r>
      <w:r w:rsidRPr="00EE774A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           </w:t>
      </w:r>
      <w:r w:rsidRPr="00000D4B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</w:t>
      </w:r>
      <w:r w:rsidRPr="0005385D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5D127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AC15F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</w:t>
      </w:r>
      <w:r w:rsidRPr="00CF768F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35334D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16274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2073BF">
        <w:rPr>
          <w:rFonts w:ascii="宋体" w:hAnsi="宋体" w:cs="宋体"/>
          <w:bCs/>
          <w:kern w:val="0"/>
          <w:sz w:val="28"/>
          <w:szCs w:val="28"/>
        </w:rPr>
        <w:t>1,020,000.00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元。  </w:t>
      </w:r>
    </w:p>
    <w:p w:rsidR="00EB3DDA" w:rsidRPr="00EE774A" w:rsidRDefault="00EB3DDA" w:rsidP="00EB3DDA">
      <w:pPr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EB3DDA" w:rsidRPr="00EE774A" w:rsidRDefault="00EB3DDA" w:rsidP="00EB3DDA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根据产品说明书的约定，201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9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15</w:t>
      </w:r>
      <w:r w:rsidRPr="00EE774A">
        <w:rPr>
          <w:rFonts w:ascii="宋体" w:hAnsi="宋体" w:hint="eastAsia"/>
          <w:color w:val="000000"/>
          <w:sz w:val="28"/>
          <w:szCs w:val="28"/>
        </w:rPr>
        <w:t>日至201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9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30</w:t>
      </w:r>
      <w:r w:rsidRPr="00EE774A">
        <w:rPr>
          <w:rFonts w:ascii="宋体" w:hAnsi="宋体" w:hint="eastAsia"/>
          <w:color w:val="000000"/>
          <w:sz w:val="28"/>
          <w:szCs w:val="28"/>
        </w:rPr>
        <w:t>日</w:t>
      </w:r>
      <w:r w:rsidRPr="009E0E2D">
        <w:rPr>
          <w:rFonts w:ascii="宋体" w:hAnsi="宋体" w:hint="eastAsia"/>
          <w:color w:val="000000"/>
          <w:sz w:val="28"/>
          <w:szCs w:val="28"/>
        </w:rPr>
        <w:t>投资者实际收益率</w:t>
      </w:r>
      <w:r>
        <w:rPr>
          <w:rFonts w:ascii="宋体" w:hAnsi="宋体" w:hint="eastAsia"/>
          <w:color w:val="000000"/>
          <w:sz w:val="28"/>
          <w:szCs w:val="28"/>
        </w:rPr>
        <w:t>为4.80%。</w:t>
      </w:r>
    </w:p>
    <w:p w:rsidR="00EB3DDA" w:rsidRPr="00EE774A" w:rsidRDefault="00EB3DDA" w:rsidP="00EB3DDA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E0E2D">
        <w:rPr>
          <w:rFonts w:ascii="宋体" w:hAnsi="宋体" w:hint="eastAsia"/>
          <w:color w:val="000000"/>
          <w:sz w:val="28"/>
          <w:szCs w:val="28"/>
        </w:rPr>
        <w:t>相关</w:t>
      </w:r>
      <w:r w:rsidRPr="00EE774A">
        <w:rPr>
          <w:rFonts w:ascii="宋体" w:hAnsi="宋体" w:hint="eastAsia"/>
          <w:color w:val="000000"/>
          <w:sz w:val="28"/>
          <w:szCs w:val="28"/>
        </w:rPr>
        <w:t>收益及计算方法，请具体查阅对应的收益率调整公告及产品说明书。</w:t>
      </w:r>
    </w:p>
    <w:p w:rsidR="00EB3DDA" w:rsidRPr="00EE774A" w:rsidRDefault="00EB3DDA" w:rsidP="00EB3DDA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EB3DDA" w:rsidRPr="00EE774A" w:rsidRDefault="00EB3DDA" w:rsidP="00EB3DDA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EB3DDA" w:rsidRPr="00EE774A" w:rsidRDefault="00EB3DDA" w:rsidP="00EB3DDA">
      <w:pPr>
        <w:jc w:val="center"/>
        <w:rPr>
          <w:rFonts w:ascii="宋体" w:hAnsi="宋体" w:hint="eastAsia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3913891" cy="2873770"/>
            <wp:effectExtent l="6093" t="6089" r="4316" b="6216"/>
            <wp:docPr id="1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EB3DDA" w:rsidRPr="00EE774A" w:rsidRDefault="00EB3DDA" w:rsidP="00EB3DDA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</w:p>
    <w:p w:rsidR="00EB3DDA" w:rsidRPr="00EE774A" w:rsidRDefault="00EB3DDA" w:rsidP="00EB3DDA">
      <w:pPr>
        <w:jc w:val="center"/>
        <w:rPr>
          <w:rFonts w:ascii="宋体" w:hAnsi="宋体" w:hint="eastAsia"/>
          <w:color w:val="000000"/>
          <w:sz w:val="28"/>
          <w:szCs w:val="28"/>
        </w:rPr>
      </w:pPr>
    </w:p>
    <w:p w:rsidR="00EB3DDA" w:rsidRPr="00EE774A" w:rsidRDefault="00EB3DDA" w:rsidP="00EB3DDA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三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、产品整体运作情况</w:t>
      </w:r>
    </w:p>
    <w:p w:rsidR="00EB3DDA" w:rsidRPr="00EE774A" w:rsidRDefault="00EB3DDA" w:rsidP="00EB3DDA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lastRenderedPageBreak/>
        <w:t>（1）自本产品成立起至本报告日，产品管理人恪尽职守、勤勉尽责、谨慎管理，忠实履行有关法律、行政法规和相关文件的规定。</w:t>
      </w:r>
    </w:p>
    <w:p w:rsidR="00EB3DDA" w:rsidRPr="00EE774A" w:rsidRDefault="00EB3DDA" w:rsidP="00EB3DDA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EB3DDA" w:rsidRPr="00EE774A" w:rsidRDefault="00EB3DDA" w:rsidP="00EB3DDA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EB3DDA" w:rsidRPr="00EE774A" w:rsidRDefault="00EB3DDA" w:rsidP="00EB3DDA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EB3DDA" w:rsidRPr="00371CB6" w:rsidRDefault="00EB3DDA" w:rsidP="00EB3DDA">
      <w:pPr>
        <w:spacing w:line="480" w:lineRule="exact"/>
        <w:ind w:right="222" w:firstLineChars="200" w:firstLine="560"/>
        <w:jc w:val="right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2017年10月13日</w:t>
      </w:r>
    </w:p>
    <w:p w:rsidR="00EB3DDA" w:rsidRPr="00AC23D9" w:rsidRDefault="00EB3DDA" w:rsidP="00EB3DDA">
      <w:pPr>
        <w:spacing w:line="480" w:lineRule="exact"/>
        <w:rPr>
          <w:rFonts w:ascii="宋体" w:hAnsi="宋体"/>
          <w:color w:val="000000"/>
          <w:szCs w:val="21"/>
        </w:rPr>
      </w:pPr>
    </w:p>
    <w:p w:rsidR="00D05ADF" w:rsidRDefault="00D05ADF"/>
    <w:sectPr w:rsidR="00D05ADF" w:rsidSect="007145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EB3DDA"/>
    <w:rsid w:val="00D05ADF"/>
    <w:rsid w:val="00EB3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DD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B3DD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B3DD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9&#26376;\9&#26376;&#27169;&#26495;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.10819132663309973"/>
          <c:y val="7.1023255517772763E-2"/>
          <c:w val="0.79123261156213054"/>
          <c:h val="0.6895859792838831"/>
        </c:manualLayout>
      </c:layout>
      <c:pie3DChart>
        <c:varyColors val="1"/>
        <c:ser>
          <c:idx val="0"/>
          <c:order val="0"/>
          <c:dLbls>
            <c:showVal val="1"/>
            <c:showLeaderLines val="1"/>
          </c:dLbls>
          <c:cat>
            <c:strRef>
              <c:f>'17年9月'!$A$327</c:f>
              <c:strCache>
                <c:ptCount val="1"/>
                <c:pt idx="0">
                  <c:v>现金及债券类</c:v>
                </c:pt>
              </c:strCache>
            </c:strRef>
          </c:cat>
          <c:val>
            <c:numRef>
              <c:f>'17年9月'!$B$327</c:f>
              <c:numCache>
                <c:formatCode>0.00%</c:formatCode>
                <c:ptCount val="1"/>
                <c:pt idx="0">
                  <c:v>0.9999999983326644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legend>
      <c:legendPos val="b"/>
      <c:layout/>
    </c:legend>
    <c:plotVisOnly val="1"/>
    <c:dispBlanksAs val="zero"/>
  </c:chart>
  <c:externalData r:id="rId2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C7EDCC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汪帅</dc:creator>
  <cp:lastModifiedBy>汪帅</cp:lastModifiedBy>
  <cp:revision>1</cp:revision>
  <dcterms:created xsi:type="dcterms:W3CDTF">2017-10-13T02:32:00Z</dcterms:created>
  <dcterms:modified xsi:type="dcterms:W3CDTF">2017-10-13T02:33:00Z</dcterms:modified>
</cp:coreProperties>
</file>